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131B" w14:textId="5AD57042" w:rsidR="00FE4E8E" w:rsidRPr="00FE4E8E" w:rsidRDefault="00FE4E8E" w:rsidP="00FE4E8E">
      <w:pPr>
        <w:suppressAutoHyphens w:val="0"/>
        <w:spacing w:before="40" w:after="40" w:line="276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</w:pPr>
      <w:r w:rsidRPr="00FE4E8E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t>KLAUZULA INFORMACYJNA</w:t>
      </w:r>
      <w:r w:rsidR="009228C5">
        <w:rPr>
          <w:rFonts w:ascii="Calibri" w:eastAsia="Calibri" w:hAnsi="Calibri" w:cs="Calibri"/>
          <w:b/>
          <w:kern w:val="0"/>
          <w:sz w:val="20"/>
          <w:szCs w:val="20"/>
          <w:lang w:eastAsia="en-US" w:bidi="ar-SA"/>
        </w:rPr>
        <w:br/>
        <w:t>WERYFIKACJA W REJESTRZE PRZESTEPCÓW NA TLE SEKSUALNYM</w:t>
      </w:r>
    </w:p>
    <w:p w14:paraId="4718E287" w14:textId="07F2D4FF" w:rsidR="00FE4E8E" w:rsidRPr="0023498F" w:rsidRDefault="00FE4E8E" w:rsidP="00FE4E8E">
      <w:pPr>
        <w:suppressAutoHyphens w:val="0"/>
        <w:spacing w:before="40" w:after="40" w:line="276" w:lineRule="auto"/>
        <w:jc w:val="both"/>
        <w:rPr>
          <w:rFonts w:ascii="Calibri" w:eastAsia="Calibri" w:hAnsi="Calibri" w:cs="Calibri"/>
          <w:iCs/>
          <w:kern w:val="0"/>
          <w:sz w:val="20"/>
          <w:szCs w:val="20"/>
          <w:lang w:eastAsia="en-US" w:bidi="ar-SA"/>
        </w:rPr>
      </w:pPr>
      <w:r w:rsidRPr="0023498F">
        <w:rPr>
          <w:rFonts w:ascii="Calibri" w:eastAsia="Calibri" w:hAnsi="Calibri" w:cs="Calibri"/>
          <w:iCs/>
          <w:kern w:val="0"/>
          <w:sz w:val="20"/>
          <w:szCs w:val="20"/>
          <w:lang w:eastAsia="en-US" w:bidi="ar-SA"/>
        </w:rPr>
        <w:t xml:space="preserve">Na podstawie </w:t>
      </w:r>
      <w:r w:rsidRPr="0023498F">
        <w:rPr>
          <w:rFonts w:ascii="Calibri" w:eastAsia="Times New Roman" w:hAnsi="Calibri" w:cs="Calibri"/>
          <w:iCs/>
          <w:kern w:val="0"/>
          <w:sz w:val="20"/>
          <w:szCs w:val="20"/>
          <w:lang w:eastAsia="pl-PL" w:bidi="ar-SA"/>
        </w:rPr>
        <w:t xml:space="preserve">z art. 13 ust. 1 i 2 </w:t>
      </w:r>
      <w:r w:rsidRPr="0023498F">
        <w:rPr>
          <w:rFonts w:ascii="Calibri" w:eastAsia="Calibri" w:hAnsi="Calibri" w:cs="Calibri"/>
          <w:iCs/>
          <w:kern w:val="0"/>
          <w:sz w:val="20"/>
          <w:szCs w:val="20"/>
          <w:lang w:eastAsia="en-US" w:bidi="ar-SA"/>
        </w:rPr>
        <w:t>rozporządzenia Parlamentu Europejskiego i Rady (UE) 2016/679 z dnia 27 kwietnia 2016</w:t>
      </w:r>
      <w:r w:rsidR="008076D6" w:rsidRPr="0023498F">
        <w:rPr>
          <w:rFonts w:ascii="Calibri" w:eastAsia="Calibri" w:hAnsi="Calibri" w:cs="Calibri"/>
          <w:iCs/>
          <w:kern w:val="0"/>
          <w:sz w:val="20"/>
          <w:szCs w:val="20"/>
          <w:lang w:eastAsia="en-US" w:bidi="ar-SA"/>
        </w:rPr>
        <w:t> </w:t>
      </w:r>
      <w:r w:rsidRPr="0023498F">
        <w:rPr>
          <w:rFonts w:ascii="Calibri" w:eastAsia="Calibri" w:hAnsi="Calibri" w:cs="Calibri"/>
          <w:iCs/>
          <w:kern w:val="0"/>
          <w:sz w:val="20"/>
          <w:szCs w:val="20"/>
          <w:lang w:eastAsia="en-US" w:bidi="ar-SA"/>
        </w:rPr>
        <w:t>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28D9B0E4" w14:textId="77777777" w:rsidR="000E45A9" w:rsidRDefault="00FE4E8E" w:rsidP="00EB0486">
      <w:pPr>
        <w:numPr>
          <w:ilvl w:val="0"/>
          <w:numId w:val="1"/>
        </w:numPr>
        <w:tabs>
          <w:tab w:val="num" w:pos="567"/>
        </w:tabs>
        <w:suppressAutoHyphens w:val="0"/>
        <w:spacing w:before="240" w:after="40" w:line="276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FE4E8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Administratorem Pani/Pana danych osobowych jest </w:t>
      </w:r>
      <w:r w:rsid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jedna ze Spółek Grupy Kapitałowej </w:t>
      </w:r>
      <w:r w:rsidRPr="00FE4E8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Mostostal Zabrze</w:t>
      </w:r>
      <w:r w:rsid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:</w:t>
      </w:r>
    </w:p>
    <w:p w14:paraId="65AA338F" w14:textId="77777777" w:rsidR="000E45A9" w:rsidRDefault="000E45A9" w:rsidP="000E45A9">
      <w:pPr>
        <w:pStyle w:val="Akapitzlist"/>
        <w:numPr>
          <w:ilvl w:val="0"/>
          <w:numId w:val="5"/>
        </w:num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FE4E8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Mostostal Zabrze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S.A.</w:t>
      </w:r>
      <w:r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FE4E8E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z siedzibą w Gliwicach 44-100, ul. Dubois 16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</w:p>
    <w:p w14:paraId="7A628995" w14:textId="7F29D972" w:rsidR="000E45A9" w:rsidRDefault="000E45A9" w:rsidP="000E45A9">
      <w:pPr>
        <w:pStyle w:val="Akapitzlist"/>
        <w:numPr>
          <w:ilvl w:val="0"/>
          <w:numId w:val="5"/>
        </w:num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Mostostal Zabrze </w:t>
      </w:r>
      <w:proofErr w:type="spellStart"/>
      <w:r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Biprohut</w:t>
      </w:r>
      <w:proofErr w:type="spellEnd"/>
      <w:r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S.A.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3E5C7E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="003E5C7E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44-100</w:t>
      </w:r>
      <w:r w:rsidR="003E5C7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  <w:r w:rsidR="003E5C7E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ul. Dubois 16,</w:t>
      </w:r>
    </w:p>
    <w:p w14:paraId="05990050" w14:textId="42B5B618" w:rsidR="009228C5" w:rsidRDefault="003E5C7E" w:rsidP="000E45A9">
      <w:pPr>
        <w:pStyle w:val="Akapitzlist"/>
        <w:numPr>
          <w:ilvl w:val="0"/>
          <w:numId w:val="5"/>
        </w:num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Mostostal Zabrze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Elektro Sp. z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o.o.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44-100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ul. S. Dubois 16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</w:p>
    <w:p w14:paraId="426D6B01" w14:textId="489D58CA" w:rsidR="009228C5" w:rsidRDefault="003E5C7E" w:rsidP="000E45A9">
      <w:pPr>
        <w:pStyle w:val="Akapitzlist"/>
        <w:numPr>
          <w:ilvl w:val="0"/>
          <w:numId w:val="5"/>
        </w:num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Mostostal Zabrze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G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liwickie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P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rzedsiębiorstwo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B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udownictwa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P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rzemysłowego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S.A.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44-101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Plac Piastów 10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</w:p>
    <w:p w14:paraId="13BBA2B4" w14:textId="3F9EB3E6" w:rsidR="009228C5" w:rsidRDefault="003E5C7E" w:rsidP="000E45A9">
      <w:pPr>
        <w:pStyle w:val="Akapitzlist"/>
        <w:numPr>
          <w:ilvl w:val="0"/>
          <w:numId w:val="5"/>
        </w:num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Mostostal Zabrze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Konstrukcje Przemysłowe S.A.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Zabrz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41-800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ul. Mikulczycka 15,</w:t>
      </w:r>
    </w:p>
    <w:p w14:paraId="3081FE28" w14:textId="1C5DCB90" w:rsidR="009228C5" w:rsidRDefault="003E5C7E" w:rsidP="000E45A9">
      <w:pPr>
        <w:pStyle w:val="Akapitzlist"/>
        <w:numPr>
          <w:ilvl w:val="0"/>
          <w:numId w:val="5"/>
        </w:num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Mostostal Zabrze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Realizacje Przemysłowe S.A.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44-100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,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ul. S. Dubois 16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</w:p>
    <w:p w14:paraId="1E2868AD" w14:textId="47B62C13" w:rsidR="009228C5" w:rsidRDefault="009228C5" w:rsidP="009228C5">
      <w:pPr>
        <w:pStyle w:val="Akapitzlist"/>
        <w:numPr>
          <w:ilvl w:val="0"/>
          <w:numId w:val="5"/>
        </w:numPr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A-</w:t>
      </w:r>
      <w:proofErr w:type="spellStart"/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Grotex</w:t>
      </w:r>
      <w:proofErr w:type="spellEnd"/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Sp. z o.o.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44-109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, </w:t>
      </w: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ul. Mechaników 9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</w:p>
    <w:p w14:paraId="48481D6F" w14:textId="1081281F" w:rsidR="009228C5" w:rsidRDefault="003E5C7E" w:rsidP="009228C5">
      <w:pPr>
        <w:pStyle w:val="Akapitzlist"/>
        <w:numPr>
          <w:ilvl w:val="0"/>
          <w:numId w:val="5"/>
        </w:numPr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Mostostal Zabrze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Nieruchomości Sp. z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o.o.</w:t>
      </w:r>
      <w:r w:rsid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44-100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9228C5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ul. Dubois 16, </w:t>
      </w:r>
    </w:p>
    <w:p w14:paraId="17E13BB5" w14:textId="0EF0F973" w:rsidR="009228C5" w:rsidRPr="009228C5" w:rsidRDefault="009228C5" w:rsidP="009228C5">
      <w:pPr>
        <w:pStyle w:val="Akapitzlist"/>
        <w:numPr>
          <w:ilvl w:val="0"/>
          <w:numId w:val="5"/>
        </w:numPr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Przedsiębiorstwo Robót Inżynieryjnych S.A.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="00C961AA"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z siedzibą w Gliwicach 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44-100</w:t>
      </w:r>
      <w:r w:rsidR="00C961AA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,</w:t>
      </w:r>
      <w:r w:rsidR="00C961AA"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 w:rsidRPr="009228C5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ul. S. Dubois 16,</w:t>
      </w:r>
    </w:p>
    <w:p w14:paraId="2D917128" w14:textId="13FD6042" w:rsidR="00FE4E8E" w:rsidRPr="000E45A9" w:rsidRDefault="00FE4E8E" w:rsidP="00F8603A">
      <w:pPr>
        <w:tabs>
          <w:tab w:val="num" w:pos="873"/>
        </w:tabs>
        <w:suppressAutoHyphens w:val="0"/>
        <w:spacing w:before="40" w:after="4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0E45A9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zwanym dalej („Administrator”).</w:t>
      </w:r>
    </w:p>
    <w:p w14:paraId="3FAECFF1" w14:textId="713F29B2" w:rsidR="00FE4E8E" w:rsidRPr="00FE4E8E" w:rsidRDefault="00FE4E8E" w:rsidP="00F8603A">
      <w:pPr>
        <w:numPr>
          <w:ilvl w:val="0"/>
          <w:numId w:val="1"/>
        </w:numPr>
        <w:tabs>
          <w:tab w:val="num" w:pos="567"/>
        </w:tabs>
        <w:suppressAutoHyphens w:val="0"/>
        <w:spacing w:before="40" w:after="4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FE4E8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Administrator wyznaczył Inspektora Ochrony Danych Osobowych, z którym można kontaktować się listownie na</w:t>
      </w:r>
      <w:r w:rsidR="003E5C7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 </w:t>
      </w:r>
      <w:r w:rsidRPr="00FE4E8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adres: Mostostal Zabrze ul. Dubois 16, 44-100 Gliwice lub przez pocztę elektroniczną: iodo@mz.pl.</w:t>
      </w:r>
    </w:p>
    <w:p w14:paraId="306C242C" w14:textId="2A398405" w:rsidR="00FE4E8E" w:rsidRPr="00FE4E8E" w:rsidRDefault="00FE4E8E" w:rsidP="00F8603A">
      <w:pPr>
        <w:numPr>
          <w:ilvl w:val="0"/>
          <w:numId w:val="1"/>
        </w:numPr>
        <w:tabs>
          <w:tab w:val="num" w:pos="142"/>
          <w:tab w:val="num" w:pos="567"/>
        </w:tabs>
        <w:suppressAutoHyphens w:val="0"/>
        <w:spacing w:before="40" w:after="40" w:line="276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W związku z tym, że łączy Pana/Panią </w:t>
      </w:r>
      <w:r w:rsidR="00884C29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relacja ze Spółką Grupy Kapitałowej Mostostal Zabrze,</w:t>
      </w: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Pana/Pani dane osobowe są przetwarzane w następującym celu:</w:t>
      </w:r>
    </w:p>
    <w:p w14:paraId="1B56FDBF" w14:textId="3C9D8EBA" w:rsidR="00F8603A" w:rsidRPr="00F8603A" w:rsidRDefault="00FE4E8E" w:rsidP="00F8603A">
      <w:pPr>
        <w:numPr>
          <w:ilvl w:val="0"/>
          <w:numId w:val="2"/>
        </w:numPr>
        <w:suppressAutoHyphens w:val="0"/>
        <w:spacing w:before="40" w:after="4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wypełnienie obowiązk</w:t>
      </w:r>
      <w:r w:rsidR="00F847D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u</w:t>
      </w: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prawn</w:t>
      </w:r>
      <w:r w:rsidR="00F847D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ego</w:t>
      </w: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ciążąc</w:t>
      </w:r>
      <w:r w:rsidR="00F847D8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ego</w:t>
      </w: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na Administratorze </w:t>
      </w:r>
      <w:r w:rsidR="00F8603A" w:rsidRP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 zakresie konieczności weryfikacji osób pracujących lub opiekujących się małoletnimi, wynikającym z przepisów ustawy z dnia 13 maja 2016 r. o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 </w:t>
      </w:r>
      <w:r w:rsidR="00F8603A" w:rsidRP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przeciwdziałaniu zagrożeniom przestępczością na tle seksualnym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</w:t>
      </w:r>
      <w:r w:rsidR="00F8603A"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(art. 6 ust. 1 lit. c</w:t>
      </w:r>
      <w:r w:rsidR="00F8603A" w:rsidRPr="00FE4E8E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),</w:t>
      </w:r>
    </w:p>
    <w:p w14:paraId="2513C728" w14:textId="02C7F942" w:rsidR="00F8603A" w:rsidRPr="00F8603A" w:rsidRDefault="00FE4E8E" w:rsidP="00F8603A">
      <w:pPr>
        <w:numPr>
          <w:ilvl w:val="0"/>
          <w:numId w:val="2"/>
        </w:numPr>
        <w:suppressAutoHyphens w:val="0"/>
        <w:spacing w:before="40" w:after="4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archiwalnym (dowodowym) zabezpieczenia informacji na wypadek prawnej potrzeby wykazania faktów będącym realizacją prawnie uzasadnionego interesu Administratora (art. 6 ust. 1 lit. f RODO)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</w:t>
      </w:r>
    </w:p>
    <w:p w14:paraId="13CF72FF" w14:textId="77777777" w:rsidR="00FE4E8E" w:rsidRPr="00FE4E8E" w:rsidRDefault="00FE4E8E" w:rsidP="00F8603A">
      <w:pPr>
        <w:numPr>
          <w:ilvl w:val="0"/>
          <w:numId w:val="1"/>
        </w:numPr>
        <w:suppressAutoHyphens w:val="0"/>
        <w:spacing w:before="40" w:after="40" w:line="276" w:lineRule="auto"/>
        <w:ind w:left="284" w:hanging="284"/>
        <w:jc w:val="both"/>
        <w:rPr>
          <w:rFonts w:ascii="Calibri" w:eastAsia="Times New Roman" w:hAnsi="Calibri" w:cs="Calibri"/>
          <w:color w:val="FF0000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Administrator udostępnia Pana/Pani dane osobowe następującym kategoriom odbiorców:</w:t>
      </w:r>
    </w:p>
    <w:p w14:paraId="187B4C19" w14:textId="77777777" w:rsidR="00FE4E8E" w:rsidRPr="00FE4E8E" w:rsidRDefault="00FE4E8E" w:rsidP="00F8603A">
      <w:pPr>
        <w:numPr>
          <w:ilvl w:val="0"/>
          <w:numId w:val="3"/>
        </w:numPr>
        <w:suppressAutoHyphens w:val="0"/>
        <w:spacing w:before="40" w:after="4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podmiotom powiązanym w ramach Grupy Kapitałowej Mostostal Zabrze, zgodnie ze schematem organizacyjnym: https://mz.pl/grupa-kapitalowa/, na podstawie odpowiednich umów powierzenia,</w:t>
      </w:r>
    </w:p>
    <w:p w14:paraId="40C1A0E4" w14:textId="2FFCAC78" w:rsidR="00FE4E8E" w:rsidRPr="00F8603A" w:rsidRDefault="00FE4E8E" w:rsidP="00F8603A">
      <w:pPr>
        <w:numPr>
          <w:ilvl w:val="0"/>
          <w:numId w:val="3"/>
        </w:numPr>
        <w:suppressAutoHyphens w:val="0"/>
        <w:spacing w:before="40" w:after="4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podmiotom przetwarzającym Pana/Pani dane osobowe na podstawie zawartych umów powierzenia m.in. podmiotom zewnętrznym zajmującymi się obsługą systemów informatycznych, firmom zajmującym się archiwizacją</w:t>
      </w:r>
      <w:r w:rsidRP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. </w:t>
      </w:r>
    </w:p>
    <w:p w14:paraId="5F4628DD" w14:textId="54BE43FB" w:rsidR="00FE4E8E" w:rsidRPr="00FE4E8E" w:rsidRDefault="00FE4E8E" w:rsidP="00FE4E8E">
      <w:pPr>
        <w:numPr>
          <w:ilvl w:val="0"/>
          <w:numId w:val="1"/>
        </w:numPr>
        <w:tabs>
          <w:tab w:val="num" w:pos="1168"/>
        </w:tabs>
        <w:suppressAutoHyphens w:val="0"/>
        <w:spacing w:before="40" w:after="4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Pana/Pani dane osobowe będą przechowywane 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do czasu ustania celu, w jakim zostały zebrane.</w:t>
      </w:r>
    </w:p>
    <w:p w14:paraId="219A7E8E" w14:textId="2DFE6C81" w:rsidR="00FE4E8E" w:rsidRPr="00FE4E8E" w:rsidRDefault="00FE4E8E" w:rsidP="00FE4E8E">
      <w:pPr>
        <w:numPr>
          <w:ilvl w:val="0"/>
          <w:numId w:val="1"/>
        </w:numPr>
        <w:tabs>
          <w:tab w:val="num" w:pos="1168"/>
        </w:tabs>
        <w:suppressAutoHyphens w:val="0"/>
        <w:spacing w:before="40" w:after="4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Podanie danych osobowych w zakresie wymaganym 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ustawą</w:t>
      </w: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jest obowiązkowe,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a w przypadku </w:t>
      </w:r>
      <w:r w:rsid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ich </w:t>
      </w:r>
      <w:r w:rsidR="00F8603A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nie podania</w:t>
      </w:r>
      <w:r w:rsid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będzie skutkować brakiem możliwości realizacji działań wymagających </w:t>
      </w:r>
      <w:r w:rsidR="0023498F" w:rsidRP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prac</w:t>
      </w:r>
      <w:r w:rsid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y </w:t>
      </w:r>
      <w:r w:rsidR="0023498F" w:rsidRP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lub opiek</w:t>
      </w:r>
      <w:r w:rsid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i nad</w:t>
      </w:r>
      <w:r w:rsidR="0023498F" w:rsidRP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 małoletnimi</w:t>
      </w:r>
      <w:r w:rsidR="0023498F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.</w:t>
      </w:r>
    </w:p>
    <w:p w14:paraId="3EF5C003" w14:textId="77777777" w:rsidR="00FE4E8E" w:rsidRPr="00FE4E8E" w:rsidRDefault="00FE4E8E" w:rsidP="00FE4E8E">
      <w:pPr>
        <w:numPr>
          <w:ilvl w:val="0"/>
          <w:numId w:val="1"/>
        </w:numPr>
        <w:tabs>
          <w:tab w:val="num" w:pos="1168"/>
        </w:tabs>
        <w:suppressAutoHyphens w:val="0"/>
        <w:spacing w:before="40" w:after="4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Posiada Pani/Pan prawo do żądania dostępu do treści swoich danych oraz prawo ich sprostowania, usunięcia, ograniczenia przetwarzania, prawo do przenoszenia danych, prawo wniesienia sprzeciwu.</w:t>
      </w:r>
    </w:p>
    <w:p w14:paraId="076827F9" w14:textId="77777777" w:rsidR="00FE4E8E" w:rsidRPr="00FE4E8E" w:rsidRDefault="00FE4E8E" w:rsidP="00FE4E8E">
      <w:pPr>
        <w:numPr>
          <w:ilvl w:val="0"/>
          <w:numId w:val="1"/>
        </w:numPr>
        <w:tabs>
          <w:tab w:val="num" w:pos="1168"/>
        </w:tabs>
        <w:suppressAutoHyphens w:val="0"/>
        <w:spacing w:before="40" w:after="4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Ma Pani/Pan prawo wniesienia skargi do organu nadzorczego, gdy uzna Pani/Pan, iż przetwarzanie danych osobowych Pani/Pana dotyczących narusza przepisy RODO.</w:t>
      </w:r>
    </w:p>
    <w:p w14:paraId="41D21E26" w14:textId="77777777" w:rsidR="00FE4E8E" w:rsidRPr="00FE4E8E" w:rsidRDefault="00FE4E8E" w:rsidP="00FE4E8E">
      <w:pPr>
        <w:numPr>
          <w:ilvl w:val="0"/>
          <w:numId w:val="1"/>
        </w:numPr>
        <w:tabs>
          <w:tab w:val="num" w:pos="1168"/>
        </w:tabs>
        <w:suppressAutoHyphens w:val="0"/>
        <w:spacing w:before="40" w:after="40" w:line="276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FE4E8E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Administrator, z zastrzeżeniem zdania następnego, nie przekazuje danych osobowych poza Europejski Obszar Gospodarczy. Administrator, w związku ze świadczeniem na rzecz Administratora usług związanych z 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 wykorzystaniem standardowych klauzul ochrony danych osobowych zatwierdzonych przez Komisję Europejską. Może Pan/Pani zażądać dalszych informacji o stosowanych zabezpieczeniach oraz przysługuje Panu/Pani prawo do uzyskania kopii Pana/Pani danych osobowych.</w:t>
      </w:r>
    </w:p>
    <w:p w14:paraId="623D42C3" w14:textId="16774D0B" w:rsidR="005C202F" w:rsidRPr="0023498F" w:rsidRDefault="00FE4E8E" w:rsidP="00916F70">
      <w:pPr>
        <w:numPr>
          <w:ilvl w:val="0"/>
          <w:numId w:val="1"/>
        </w:numPr>
        <w:tabs>
          <w:tab w:val="num" w:pos="437"/>
        </w:tabs>
        <w:suppressAutoHyphens w:val="0"/>
        <w:spacing w:before="40" w:after="40" w:line="276" w:lineRule="auto"/>
        <w:ind w:left="284" w:hanging="284"/>
        <w:jc w:val="both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FE4E8E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Wobec Pana/Pani nie będą podejmowane zautomatyzowane decyzje, w tym Pana/Pani dane nie będą podlegały profilowaniu.</w:t>
      </w:r>
    </w:p>
    <w:sectPr w:rsidR="005C202F" w:rsidRPr="0023498F" w:rsidSect="0023498F">
      <w:pgSz w:w="11906" w:h="16838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C5431" w14:textId="77777777" w:rsidR="00587FAC" w:rsidRDefault="00587FAC" w:rsidP="00FE4E8E">
      <w:r>
        <w:separator/>
      </w:r>
    </w:p>
  </w:endnote>
  <w:endnote w:type="continuationSeparator" w:id="0">
    <w:p w14:paraId="593BC5DC" w14:textId="77777777" w:rsidR="00587FAC" w:rsidRDefault="00587FAC" w:rsidP="00FE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loo">
    <w:altName w:val="Calibri"/>
    <w:charset w:val="EE"/>
    <w:family w:val="script"/>
    <w:pitch w:val="variable"/>
    <w:sig w:usb0="A000807F" w:usb1="4000207B" w:usb2="00000000" w:usb3="00000000" w:csb0="00000193" w:csb1="00000000"/>
  </w:font>
  <w:font w:name="Raleway Light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020B" w14:textId="77777777" w:rsidR="00587FAC" w:rsidRDefault="00587FAC" w:rsidP="00FE4E8E">
      <w:r>
        <w:separator/>
      </w:r>
    </w:p>
  </w:footnote>
  <w:footnote w:type="continuationSeparator" w:id="0">
    <w:p w14:paraId="7C5D3F52" w14:textId="77777777" w:rsidR="00587FAC" w:rsidRDefault="00587FAC" w:rsidP="00FE4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061"/>
    <w:multiLevelType w:val="hybridMultilevel"/>
    <w:tmpl w:val="A9E2F3E8"/>
    <w:lvl w:ilvl="0" w:tplc="A3D0D3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C691D62"/>
    <w:multiLevelType w:val="hybridMultilevel"/>
    <w:tmpl w:val="D9E484BC"/>
    <w:lvl w:ilvl="0" w:tplc="A3D0D3A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0096854"/>
    <w:multiLevelType w:val="multilevel"/>
    <w:tmpl w:val="899CCF8C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313"/>
        </w:tabs>
        <w:ind w:left="2313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673"/>
        </w:tabs>
        <w:ind w:left="2673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393"/>
        </w:tabs>
        <w:ind w:left="3393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753"/>
        </w:tabs>
        <w:ind w:left="3753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623260CB"/>
    <w:multiLevelType w:val="hybridMultilevel"/>
    <w:tmpl w:val="1814F8C8"/>
    <w:lvl w:ilvl="0" w:tplc="A3D0D3A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BB1F24"/>
    <w:multiLevelType w:val="hybridMultilevel"/>
    <w:tmpl w:val="B78CE344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48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324773">
    <w:abstractNumId w:val="0"/>
  </w:num>
  <w:num w:numId="3" w16cid:durableId="1908226097">
    <w:abstractNumId w:val="4"/>
  </w:num>
  <w:num w:numId="4" w16cid:durableId="1990741280">
    <w:abstractNumId w:val="1"/>
  </w:num>
  <w:num w:numId="5" w16cid:durableId="166246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8E"/>
    <w:rsid w:val="000E45A9"/>
    <w:rsid w:val="000F6F17"/>
    <w:rsid w:val="0023498F"/>
    <w:rsid w:val="00263AAC"/>
    <w:rsid w:val="003E5C7E"/>
    <w:rsid w:val="004903C6"/>
    <w:rsid w:val="00587FAC"/>
    <w:rsid w:val="005C202F"/>
    <w:rsid w:val="005D41BE"/>
    <w:rsid w:val="005F4EBF"/>
    <w:rsid w:val="0062445B"/>
    <w:rsid w:val="00685942"/>
    <w:rsid w:val="006F44F6"/>
    <w:rsid w:val="008076D6"/>
    <w:rsid w:val="00884C29"/>
    <w:rsid w:val="00887A07"/>
    <w:rsid w:val="00916F70"/>
    <w:rsid w:val="009228C5"/>
    <w:rsid w:val="00A6609E"/>
    <w:rsid w:val="00C961AA"/>
    <w:rsid w:val="00DE5C1C"/>
    <w:rsid w:val="00EB0486"/>
    <w:rsid w:val="00F847D8"/>
    <w:rsid w:val="00F8603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C9493"/>
  <w15:chartTrackingRefBased/>
  <w15:docId w15:val="{ED2B566C-7B9F-4C86-95C5-94286ED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E8E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41BE"/>
    <w:pPr>
      <w:keepNext/>
      <w:keepLines/>
      <w:spacing w:before="360" w:after="120" w:line="278" w:lineRule="auto"/>
      <w:outlineLvl w:val="0"/>
    </w:pPr>
    <w:rPr>
      <w:rFonts w:ascii="Calibri" w:eastAsiaTheme="majorEastAsia" w:hAnsi="Calibri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4F6"/>
    <w:pPr>
      <w:keepNext/>
      <w:keepLines/>
      <w:spacing w:before="40"/>
      <w:outlineLvl w:val="1"/>
    </w:pPr>
    <w:rPr>
      <w:rFonts w:ascii="Baloo" w:eastAsiaTheme="majorEastAsia" w:hAnsi="Baloo" w:cs="Baloo"/>
      <w:color w:val="64103F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4EBF"/>
    <w:pPr>
      <w:keepNext/>
      <w:keepLines/>
      <w:spacing w:before="200" w:line="276" w:lineRule="auto"/>
      <w:outlineLvl w:val="2"/>
    </w:pPr>
    <w:rPr>
      <w:rFonts w:ascii="Baloo" w:eastAsiaTheme="majorEastAsia" w:hAnsi="Baloo" w:cstheme="majorBidi"/>
      <w:bCs/>
      <w:color w:val="64103F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1BE"/>
    <w:rPr>
      <w:rFonts w:ascii="Calibri" w:eastAsiaTheme="majorEastAsia" w:hAnsi="Calibri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F44F6"/>
    <w:rPr>
      <w:rFonts w:ascii="Baloo" w:eastAsiaTheme="majorEastAsia" w:hAnsi="Baloo" w:cs="Baloo"/>
      <w:color w:val="64103F"/>
      <w:sz w:val="28"/>
      <w:szCs w:val="24"/>
    </w:rPr>
  </w:style>
  <w:style w:type="paragraph" w:customStyle="1" w:styleId="TekstAgileo">
    <w:name w:val="Tekst Agileo"/>
    <w:basedOn w:val="Normalny"/>
    <w:link w:val="TekstAgileoZnak"/>
    <w:qFormat/>
    <w:rsid w:val="006F44F6"/>
    <w:pPr>
      <w:jc w:val="both"/>
    </w:pPr>
    <w:rPr>
      <w:rFonts w:ascii="Raleway Light" w:hAnsi="Raleway Light"/>
    </w:rPr>
  </w:style>
  <w:style w:type="character" w:customStyle="1" w:styleId="TekstAgileoZnak">
    <w:name w:val="Tekst Agileo Znak"/>
    <w:basedOn w:val="Domylnaczcionkaakapitu"/>
    <w:link w:val="TekstAgileo"/>
    <w:rsid w:val="006F44F6"/>
    <w:rPr>
      <w:rFonts w:ascii="Raleway Light" w:hAnsi="Raleway Light"/>
    </w:rPr>
  </w:style>
  <w:style w:type="character" w:customStyle="1" w:styleId="Nagwek3Znak">
    <w:name w:val="Nagłówek 3 Znak"/>
    <w:basedOn w:val="Domylnaczcionkaakapitu"/>
    <w:link w:val="Nagwek3"/>
    <w:uiPriority w:val="9"/>
    <w:rsid w:val="005F4EBF"/>
    <w:rPr>
      <w:rFonts w:ascii="Baloo" w:eastAsiaTheme="majorEastAsia" w:hAnsi="Baloo" w:cstheme="majorBidi"/>
      <w:bCs/>
      <w:color w:val="64103F"/>
      <w:sz w:val="28"/>
    </w:rPr>
  </w:style>
  <w:style w:type="character" w:customStyle="1" w:styleId="Znakiprzypiswdolnych">
    <w:name w:val="Znaki przypisów dolnych"/>
    <w:qFormat/>
    <w:rsid w:val="00FE4E8E"/>
  </w:style>
  <w:style w:type="character" w:customStyle="1" w:styleId="Zakotwiczenieprzypisudolnego">
    <w:name w:val="Zakotwiczenie przypisu dolnego"/>
    <w:rsid w:val="00FE4E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E4E8E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4E8E"/>
    <w:rPr>
      <w:rFonts w:ascii="Liberation Serif" w:eastAsia="NSimSun" w:hAnsi="Liberation Serif" w:cs="Arial"/>
      <w:sz w:val="20"/>
      <w:szCs w:val="20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0E45A9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16F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16F7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6F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6F70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Siatka</dc:creator>
  <cp:keywords/>
  <dc:description/>
  <cp:lastModifiedBy>Agnieszka Siatka</cp:lastModifiedBy>
  <cp:revision>11</cp:revision>
  <dcterms:created xsi:type="dcterms:W3CDTF">2024-10-01T10:00:00Z</dcterms:created>
  <dcterms:modified xsi:type="dcterms:W3CDTF">2024-10-02T05:59:00Z</dcterms:modified>
</cp:coreProperties>
</file>