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1E1F6" w14:textId="43557E1D" w:rsidR="00653BB1" w:rsidRPr="00CD44DE" w:rsidRDefault="00174C50" w:rsidP="00174C50">
      <w:pPr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0"/>
          <w:szCs w:val="20"/>
        </w:rPr>
      </w:pPr>
      <w:r w:rsidRPr="00CD44DE">
        <w:rPr>
          <w:rFonts w:eastAsia="Times New Roman" w:cstheme="minorHAnsi"/>
          <w:b/>
          <w:bCs/>
          <w:sz w:val="20"/>
          <w:szCs w:val="20"/>
          <w:lang w:eastAsia="pl-PL"/>
        </w:rPr>
        <w:t xml:space="preserve">Klauzula informacyjna – </w:t>
      </w:r>
      <w:r w:rsidRPr="00CD44DE">
        <w:rPr>
          <w:rFonts w:ascii="Calibri" w:hAnsi="Calibri" w:cs="Calibri"/>
          <w:b/>
          <w:bCs/>
          <w:sz w:val="20"/>
          <w:szCs w:val="20"/>
        </w:rPr>
        <w:t>dla pacjentów</w:t>
      </w:r>
      <w:r w:rsidRPr="00CD44DE">
        <w:rPr>
          <w:rFonts w:ascii="Calibri" w:hAnsi="Calibri" w:cs="Calibri"/>
          <w:b/>
          <w:bCs/>
          <w:sz w:val="20"/>
          <w:szCs w:val="20"/>
        </w:rPr>
        <w:br/>
        <w:t>korzystających ze świadczeń medycznych</w:t>
      </w:r>
    </w:p>
    <w:p w14:paraId="6351E1F7" w14:textId="77777777" w:rsidR="00653BB1" w:rsidRPr="00174C50" w:rsidRDefault="00653BB1" w:rsidP="002F21FF">
      <w:pPr>
        <w:pStyle w:val="Default"/>
        <w:spacing w:line="276" w:lineRule="auto"/>
        <w:jc w:val="both"/>
        <w:rPr>
          <w:rFonts w:ascii="Calibri" w:hAnsi="Calibri" w:cs="Calibri"/>
          <w:bCs/>
          <w:sz w:val="12"/>
          <w:szCs w:val="12"/>
        </w:rPr>
      </w:pPr>
    </w:p>
    <w:p w14:paraId="7EB50AC7" w14:textId="77777777" w:rsidR="00CD44DE" w:rsidRPr="009D55F4" w:rsidRDefault="00CD44DE" w:rsidP="00CD44DE">
      <w:pPr>
        <w:spacing w:after="0" w:line="240" w:lineRule="auto"/>
        <w:jc w:val="both"/>
        <w:outlineLvl w:val="1"/>
        <w:rPr>
          <w:rFonts w:cstheme="minorHAnsi"/>
          <w:i/>
          <w:sz w:val="20"/>
          <w:szCs w:val="20"/>
        </w:rPr>
      </w:pPr>
      <w:r w:rsidRPr="009D55F4">
        <w:rPr>
          <w:rFonts w:cstheme="minorHAnsi"/>
          <w:i/>
          <w:sz w:val="20"/>
          <w:szCs w:val="20"/>
        </w:rPr>
        <w:t xml:space="preserve">Na podstawie </w:t>
      </w:r>
      <w:r w:rsidRPr="009D55F4">
        <w:rPr>
          <w:rFonts w:eastAsia="Times New Roman" w:cstheme="minorHAnsi"/>
          <w:i/>
          <w:sz w:val="20"/>
          <w:szCs w:val="20"/>
          <w:lang w:eastAsia="pl-PL"/>
        </w:rPr>
        <w:t xml:space="preserve">z art. 13 ust. 1 i 2 </w:t>
      </w:r>
      <w:r w:rsidRPr="009D55F4">
        <w:rPr>
          <w:rFonts w:cstheme="minorHAnsi"/>
          <w:i/>
          <w:sz w:val="20"/>
          <w:szCs w:val="20"/>
        </w:rPr>
        <w:t>rozporządzenia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(Dz.U.UE.L.2016.119.1) – dalej RODO, informujemy Pana/Panią, że:</w:t>
      </w:r>
    </w:p>
    <w:p w14:paraId="6351E1F8" w14:textId="3A7A3E4E" w:rsidR="00653BB1" w:rsidRPr="00174C50" w:rsidRDefault="00653BB1" w:rsidP="002F21FF">
      <w:pPr>
        <w:pStyle w:val="Default"/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1223D50C" w14:textId="62BF9495" w:rsidR="00247B1D" w:rsidRPr="00174C50" w:rsidRDefault="00247B1D" w:rsidP="002F21FF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174C50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 xml:space="preserve">Administratorem Państwa danych osobowych jest </w:t>
      </w:r>
      <w:r w:rsidR="00CD44DE" w:rsidRPr="00CD44DE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Mostostal Zabrze Gliwickie Przedsiębiorstwo Budownictwa Przemysłowego S.A.</w:t>
      </w:r>
      <w:r w:rsidRPr="00174C50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,</w:t>
      </w:r>
      <w:r w:rsidR="00CD44DE" w:rsidRPr="00CD44DE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 xml:space="preserve"> z siedzibą w Gliwicach 44-101, Plac Piastów 10 („Administrator”).</w:t>
      </w:r>
      <w:r w:rsidRPr="00174C50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 xml:space="preserve">   </w:t>
      </w:r>
    </w:p>
    <w:p w14:paraId="03B0DC91" w14:textId="69089D80" w:rsidR="00247B1D" w:rsidRPr="00174C50" w:rsidRDefault="00CD44DE" w:rsidP="002F21FF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CD44DE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W sprawach związanych z ochroną danych osobowych należy kontaktować się z Inspektorem Ochrony Danych Osobowych, wyznaczonym przez Administratora. Listownie na adres: Inspektor Ochrony Danych Osobowych, Mostostal Zabrze, ul. Dubois 16,  44-100 Gliwice lub przez pocztę elektroniczną: iodo@mz.pl</w:t>
      </w:r>
      <w:r w:rsidR="00247B1D" w:rsidRPr="00174C50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</w:t>
      </w:r>
    </w:p>
    <w:p w14:paraId="6351E1FC" w14:textId="77777777" w:rsidR="008D0045" w:rsidRPr="00174C50" w:rsidRDefault="008D0045" w:rsidP="002F21FF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174C50">
        <w:rPr>
          <w:rFonts w:ascii="Calibri" w:hAnsi="Calibri" w:cs="Calibri"/>
          <w:sz w:val="20"/>
          <w:szCs w:val="20"/>
        </w:rPr>
        <w:t>Dane osobowe pacjentów mogą być przetwarzane w następujących celach:</w:t>
      </w:r>
    </w:p>
    <w:p w14:paraId="6351E1FD" w14:textId="6191DE31" w:rsidR="008D0045" w:rsidRPr="00174C50" w:rsidRDefault="00CD44DE" w:rsidP="00CD44DE">
      <w:pPr>
        <w:pStyle w:val="Defaul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</w:t>
      </w:r>
      <w:r w:rsidR="008D0045" w:rsidRPr="00174C50">
        <w:rPr>
          <w:rFonts w:ascii="Calibri" w:hAnsi="Calibri" w:cs="Calibri"/>
          <w:sz w:val="20"/>
          <w:szCs w:val="20"/>
        </w:rPr>
        <w:t>dzielanie świadczeń zdrowotnych i prowadzenie dokumentacji medycznej, na podstawie przepisów prawa art. 6 ust. 1 lit. c i d oraz art. 9 ust. 2 lit c i h ogólnego rozporządzenia o ochronie danych</w:t>
      </w:r>
      <w:r w:rsidR="00995C47" w:rsidRPr="00174C50">
        <w:rPr>
          <w:rFonts w:ascii="Calibri" w:hAnsi="Calibri" w:cs="Calibri"/>
          <w:sz w:val="20"/>
          <w:szCs w:val="20"/>
        </w:rPr>
        <w:t>.</w:t>
      </w:r>
    </w:p>
    <w:p w14:paraId="6351E1FE" w14:textId="5BDEEF90" w:rsidR="008D0045" w:rsidRPr="00174C50" w:rsidRDefault="00CD44DE" w:rsidP="00CD44DE">
      <w:pPr>
        <w:pStyle w:val="Defaul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="008D0045" w:rsidRPr="00174C50">
        <w:rPr>
          <w:rFonts w:ascii="Calibri" w:hAnsi="Calibri" w:cs="Calibri"/>
          <w:sz w:val="20"/>
          <w:szCs w:val="20"/>
        </w:rPr>
        <w:t>eryfikacja uprawnień do uzyskania i rozliczanie zrealizowanych świadczeń opieki zdrowotnej, na podstawie przepisów prawa art. 6 ust. 1 lit. c i d oraz art. 9 ust. 2 lit c i h ogólnego rozporządzenia o</w:t>
      </w:r>
      <w:r>
        <w:rPr>
          <w:rFonts w:ascii="Calibri" w:hAnsi="Calibri" w:cs="Calibri"/>
          <w:sz w:val="20"/>
          <w:szCs w:val="20"/>
        </w:rPr>
        <w:t> </w:t>
      </w:r>
      <w:r w:rsidR="008D0045" w:rsidRPr="00174C50">
        <w:rPr>
          <w:rFonts w:ascii="Calibri" w:hAnsi="Calibri" w:cs="Calibri"/>
          <w:sz w:val="20"/>
          <w:szCs w:val="20"/>
        </w:rPr>
        <w:t>ochronie danych</w:t>
      </w:r>
      <w:r w:rsidR="00995C47" w:rsidRPr="00174C50">
        <w:rPr>
          <w:rFonts w:ascii="Calibri" w:hAnsi="Calibri" w:cs="Calibri"/>
          <w:sz w:val="20"/>
          <w:szCs w:val="20"/>
        </w:rPr>
        <w:t>.</w:t>
      </w:r>
    </w:p>
    <w:p w14:paraId="6351E1FF" w14:textId="1D485CA0" w:rsidR="008D0045" w:rsidRPr="00174C50" w:rsidRDefault="00CD44DE" w:rsidP="00CD44DE">
      <w:pPr>
        <w:pStyle w:val="Defaul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</w:t>
      </w:r>
      <w:r w:rsidR="008D0045" w:rsidRPr="00174C50">
        <w:rPr>
          <w:rFonts w:ascii="Calibri" w:hAnsi="Calibri" w:cs="Calibri"/>
          <w:sz w:val="20"/>
          <w:szCs w:val="20"/>
        </w:rPr>
        <w:t>omunikowanie się w sprawach związanych z koordynacją udzielania świadczeń, w tym między innymi dotyczących organizacji udzielania świadczeń, oceny samopoczucia pacjenta po udzieleniu świadczenia, na podstawie przepisów prawa art. 6 ust. 1 lit. c i d oraz art. 9 ust. 2 lit c i h ogólnego rozporządzenia o ochronie danych</w:t>
      </w:r>
      <w:r w:rsidR="00995C47" w:rsidRPr="00174C50">
        <w:rPr>
          <w:rFonts w:ascii="Calibri" w:hAnsi="Calibri" w:cs="Calibri"/>
          <w:sz w:val="20"/>
          <w:szCs w:val="20"/>
        </w:rPr>
        <w:t>.</w:t>
      </w:r>
    </w:p>
    <w:p w14:paraId="6351E200" w14:textId="79C3B961" w:rsidR="008D0045" w:rsidRPr="00174C50" w:rsidRDefault="00CD44DE" w:rsidP="00CD44DE">
      <w:pPr>
        <w:pStyle w:val="Defaul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="008D0045" w:rsidRPr="00174C50">
        <w:rPr>
          <w:rFonts w:ascii="Calibri" w:hAnsi="Calibri" w:cs="Calibri"/>
          <w:sz w:val="20"/>
          <w:szCs w:val="20"/>
        </w:rPr>
        <w:t>ykonywanie innych czynności pomocniczych przy udzielaniu świadczeń zdrowotnych, a także czynności związanych z utrzymaniem systemu teleinformatycznego, na podstawie przepisów art. 6 ust. 1 lit. b, c i d oraz art. 9 ust. 2 lit. c i h ogólnego rozporządzenia o ochronie danych</w:t>
      </w:r>
      <w:r w:rsidR="0031277B" w:rsidRPr="00174C50">
        <w:rPr>
          <w:rFonts w:ascii="Calibri" w:hAnsi="Calibri" w:cs="Calibri"/>
          <w:sz w:val="20"/>
          <w:szCs w:val="20"/>
        </w:rPr>
        <w:t xml:space="preserve">, </w:t>
      </w:r>
      <w:r w:rsidR="008D0045" w:rsidRPr="00174C50">
        <w:rPr>
          <w:rFonts w:ascii="Calibri" w:hAnsi="Calibri" w:cs="Calibri"/>
          <w:sz w:val="20"/>
          <w:szCs w:val="20"/>
        </w:rPr>
        <w:t>art. 3 ustawy o działalności leczniczej oraz art. 24 ustawy o prawach pacjenta i Rzeczniku Praw Pacjenta.</w:t>
      </w:r>
    </w:p>
    <w:p w14:paraId="6351E201" w14:textId="77777777" w:rsidR="00B253E9" w:rsidRPr="00174C50" w:rsidRDefault="00714708" w:rsidP="002F21FF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174C50">
        <w:rPr>
          <w:rFonts w:ascii="Calibri" w:hAnsi="Calibri" w:cs="Calibri"/>
          <w:sz w:val="20"/>
          <w:szCs w:val="20"/>
        </w:rPr>
        <w:t>Dane mogą być udostę</w:t>
      </w:r>
      <w:r w:rsidR="00E64474" w:rsidRPr="00174C50">
        <w:rPr>
          <w:rFonts w:ascii="Calibri" w:hAnsi="Calibri" w:cs="Calibri"/>
          <w:sz w:val="20"/>
          <w:szCs w:val="20"/>
        </w:rPr>
        <w:t>pniane</w:t>
      </w:r>
      <w:r w:rsidR="0008470D" w:rsidRPr="00174C50">
        <w:rPr>
          <w:rFonts w:ascii="Calibri" w:hAnsi="Calibri" w:cs="Calibri"/>
          <w:sz w:val="20"/>
          <w:szCs w:val="20"/>
        </w:rPr>
        <w:t>:</w:t>
      </w:r>
    </w:p>
    <w:p w14:paraId="6351E202" w14:textId="01496107" w:rsidR="0008470D" w:rsidRPr="00174C50" w:rsidRDefault="00CD44DE" w:rsidP="00CD44DE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</w:t>
      </w:r>
      <w:r w:rsidR="0008470D" w:rsidRPr="00174C50">
        <w:rPr>
          <w:rFonts w:ascii="Calibri" w:hAnsi="Calibri" w:cs="Calibri"/>
          <w:sz w:val="20"/>
          <w:szCs w:val="20"/>
        </w:rPr>
        <w:t>odmiotom</w:t>
      </w:r>
      <w:r w:rsidR="00286CC6" w:rsidRPr="00174C50">
        <w:rPr>
          <w:rFonts w:ascii="Calibri" w:hAnsi="Calibri" w:cs="Calibri"/>
          <w:sz w:val="20"/>
          <w:szCs w:val="20"/>
        </w:rPr>
        <w:t xml:space="preserve"> leczniczym współpracującym </w:t>
      </w:r>
      <w:r w:rsidR="0008470D" w:rsidRPr="00174C50">
        <w:rPr>
          <w:rFonts w:ascii="Calibri" w:hAnsi="Calibri" w:cs="Calibri"/>
          <w:sz w:val="20"/>
          <w:szCs w:val="20"/>
        </w:rPr>
        <w:t>w celu zapewnienia ciągłości leczenia oraz dostępności świadczeń zdrowotnych</w:t>
      </w:r>
      <w:r>
        <w:rPr>
          <w:rFonts w:ascii="Calibri" w:hAnsi="Calibri" w:cs="Calibri"/>
          <w:sz w:val="20"/>
          <w:szCs w:val="20"/>
        </w:rPr>
        <w:t>,</w:t>
      </w:r>
    </w:p>
    <w:p w14:paraId="6351E203" w14:textId="2B824F4F" w:rsidR="0008470D" w:rsidRPr="00174C50" w:rsidRDefault="00CD44DE" w:rsidP="00CD44DE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="0008470D" w:rsidRPr="00174C50">
        <w:rPr>
          <w:rFonts w:ascii="Calibri" w:hAnsi="Calibri" w:cs="Calibri"/>
          <w:sz w:val="20"/>
          <w:szCs w:val="20"/>
        </w:rPr>
        <w:t>ostawcom usług technicznych i organizacyjnych, które umożliwiają udzielanie świadczeń zdrowotnych i prowadzenie dokumentacji medycznej, w szczególności dostawcom usług teleinformatycznych, dostawcom i serwisantom sprzętu medycznego, firmom kurierskim i pocztowym</w:t>
      </w:r>
      <w:r>
        <w:rPr>
          <w:rFonts w:ascii="Calibri" w:hAnsi="Calibri" w:cs="Calibri"/>
          <w:sz w:val="20"/>
          <w:szCs w:val="20"/>
        </w:rPr>
        <w:t>,</w:t>
      </w:r>
    </w:p>
    <w:p w14:paraId="6351E204" w14:textId="68EB58B0" w:rsidR="0008470D" w:rsidRPr="00174C50" w:rsidRDefault="00CD44DE" w:rsidP="00CD44DE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="0008470D" w:rsidRPr="00174C50">
        <w:rPr>
          <w:rFonts w:ascii="Calibri" w:hAnsi="Calibri" w:cs="Calibri"/>
          <w:sz w:val="20"/>
          <w:szCs w:val="20"/>
        </w:rPr>
        <w:t>sobom upoważnionym do uzyskiwania informacji o stanie zdrowia i planowanych oraz udzielonych świadczeniach zdrowotnych oraz osobom upoważnionym do uzyskiwania dokumentacji medycznej.</w:t>
      </w:r>
    </w:p>
    <w:p w14:paraId="6351E205" w14:textId="2EE9FA47" w:rsidR="0008470D" w:rsidRPr="00174C50" w:rsidRDefault="00CD44DE" w:rsidP="00CD44DE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</w:t>
      </w:r>
      <w:r w:rsidR="0008470D" w:rsidRPr="00174C50">
        <w:rPr>
          <w:rFonts w:ascii="Calibri" w:hAnsi="Calibri" w:cs="Calibri"/>
          <w:sz w:val="20"/>
          <w:szCs w:val="20"/>
        </w:rPr>
        <w:t>odmiotom upoważnionym na podstawie przepisów prawa</w:t>
      </w:r>
      <w:r>
        <w:rPr>
          <w:rFonts w:ascii="Calibri" w:hAnsi="Calibri" w:cs="Calibri"/>
          <w:sz w:val="20"/>
          <w:szCs w:val="20"/>
        </w:rPr>
        <w:t>,</w:t>
      </w:r>
    </w:p>
    <w:p w14:paraId="6351E206" w14:textId="07E89A81" w:rsidR="0008470D" w:rsidRPr="00174C50" w:rsidRDefault="00CD44DE" w:rsidP="00CD44DE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="0008470D" w:rsidRPr="00174C50">
        <w:rPr>
          <w:rFonts w:ascii="Calibri" w:hAnsi="Calibri" w:cs="Calibri"/>
          <w:sz w:val="20"/>
          <w:szCs w:val="20"/>
        </w:rPr>
        <w:t>rganom władzy publicznej, Narodowemu Funduszowi Zdrowia, organom samorządu zawodów medycznych oraz konsultantom krajowym i wojewódzkim, w zakresie niezbędnym do wykonywania przez te podmioty ich zadań, w szczególności kontroli i nadzoru</w:t>
      </w:r>
      <w:r>
        <w:rPr>
          <w:rFonts w:ascii="Calibri" w:hAnsi="Calibri" w:cs="Calibri"/>
          <w:sz w:val="20"/>
          <w:szCs w:val="20"/>
        </w:rPr>
        <w:t>,</w:t>
      </w:r>
    </w:p>
    <w:p w14:paraId="6351E207" w14:textId="709DFF2F" w:rsidR="0008470D" w:rsidRPr="00174C50" w:rsidRDefault="00CD44DE" w:rsidP="00CD44DE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</w:t>
      </w:r>
      <w:r w:rsidR="0008470D" w:rsidRPr="00174C50">
        <w:rPr>
          <w:rFonts w:ascii="Calibri" w:hAnsi="Calibri" w:cs="Calibri"/>
          <w:sz w:val="20"/>
          <w:szCs w:val="20"/>
        </w:rPr>
        <w:t>odmiotom prowadzącym rejestry usług medycznych, w zakresie niezbędnym do prowadzenia rejestrów</w:t>
      </w:r>
      <w:r>
        <w:rPr>
          <w:rFonts w:ascii="Calibri" w:hAnsi="Calibri" w:cs="Calibri"/>
          <w:sz w:val="20"/>
          <w:szCs w:val="20"/>
        </w:rPr>
        <w:t>,</w:t>
      </w:r>
    </w:p>
    <w:p w14:paraId="6351E208" w14:textId="3E4040E2" w:rsidR="0008470D" w:rsidRPr="00174C50" w:rsidRDefault="00CD44DE" w:rsidP="00CD44DE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</w:t>
      </w:r>
      <w:r w:rsidR="0008470D" w:rsidRPr="00174C50">
        <w:rPr>
          <w:rFonts w:ascii="Calibri" w:hAnsi="Calibri" w:cs="Calibri"/>
          <w:sz w:val="20"/>
          <w:szCs w:val="20"/>
        </w:rPr>
        <w:t>zkołom wyższym lub instytutowi badawczemu do wykorzystania w celach naukowych, bez ujawniania nazwiska i innych danych umożliwiających identyfikację osoby, której dokumentacja dotyczy.</w:t>
      </w:r>
    </w:p>
    <w:p w14:paraId="6351E209" w14:textId="77777777" w:rsidR="008036A4" w:rsidRPr="00174C50" w:rsidRDefault="008036A4" w:rsidP="002F21FF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174C50">
        <w:rPr>
          <w:rFonts w:ascii="Calibri" w:hAnsi="Calibri" w:cs="Calibri"/>
          <w:sz w:val="20"/>
          <w:szCs w:val="20"/>
        </w:rPr>
        <w:t>Dane osobowe będą przechowywane przez okres wymagany przepisami prawa.</w:t>
      </w:r>
    </w:p>
    <w:p w14:paraId="6351E20A" w14:textId="77777777" w:rsidR="00B253E9" w:rsidRPr="00174C50" w:rsidRDefault="00B253E9" w:rsidP="002F21FF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174C50">
        <w:rPr>
          <w:rFonts w:ascii="Calibri" w:hAnsi="Calibri" w:cs="Calibri"/>
          <w:sz w:val="20"/>
          <w:szCs w:val="20"/>
        </w:rPr>
        <w:t xml:space="preserve"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</w:t>
      </w:r>
      <w:r w:rsidR="00CF7200" w:rsidRPr="00174C50">
        <w:rPr>
          <w:rFonts w:ascii="Calibri" w:hAnsi="Calibri" w:cs="Calibri"/>
          <w:sz w:val="20"/>
          <w:szCs w:val="20"/>
        </w:rPr>
        <w:t xml:space="preserve">przetwarzania, </w:t>
      </w:r>
      <w:r w:rsidR="00CF7200" w:rsidRPr="00174C50">
        <w:rPr>
          <w:rFonts w:ascii="Calibri" w:hAnsi="Calibri" w:cs="Calibri"/>
          <w:sz w:val="20"/>
          <w:szCs w:val="20"/>
        </w:rPr>
        <w:lastRenderedPageBreak/>
        <w:t>(jeżeli</w:t>
      </w:r>
      <w:r w:rsidRPr="00174C50">
        <w:rPr>
          <w:rFonts w:ascii="Calibri" w:hAnsi="Calibri" w:cs="Calibri"/>
          <w:sz w:val="20"/>
          <w:szCs w:val="20"/>
        </w:rPr>
        <w:t xml:space="preserve"> przetwarzanie odbywa się na podstawie zgody), którego dokonano na podstawie zgody przed jej cofnięciem.</w:t>
      </w:r>
    </w:p>
    <w:p w14:paraId="6351E20B" w14:textId="3C75703B" w:rsidR="00B253E9" w:rsidRPr="00174C50" w:rsidRDefault="00B253E9" w:rsidP="002F21FF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174C50">
        <w:rPr>
          <w:rFonts w:ascii="Calibri" w:hAnsi="Calibri" w:cs="Calibri"/>
          <w:sz w:val="20"/>
          <w:szCs w:val="20"/>
        </w:rPr>
        <w:t>Mają Państwo prawo wniesienia skargi do Prezesa Urzędu Ochrony Danych Osobowych</w:t>
      </w:r>
      <w:r w:rsidR="00247B1D" w:rsidRPr="00174C50">
        <w:rPr>
          <w:rFonts w:ascii="Calibri" w:hAnsi="Calibri" w:cs="Calibri"/>
          <w:sz w:val="20"/>
          <w:szCs w:val="20"/>
        </w:rPr>
        <w:t xml:space="preserve"> (ul. Stawki 2, 00-193 Warszawa),</w:t>
      </w:r>
      <w:r w:rsidRPr="00174C50">
        <w:rPr>
          <w:rFonts w:ascii="Calibri" w:hAnsi="Calibri" w:cs="Calibri"/>
          <w:sz w:val="20"/>
          <w:szCs w:val="20"/>
        </w:rPr>
        <w:t xml:space="preserve"> gdy uznają Państwo, iż przetwarzanie </w:t>
      </w:r>
      <w:r w:rsidR="00CF7200" w:rsidRPr="00174C50">
        <w:rPr>
          <w:rFonts w:ascii="Calibri" w:hAnsi="Calibri" w:cs="Calibri"/>
          <w:sz w:val="20"/>
          <w:szCs w:val="20"/>
        </w:rPr>
        <w:t xml:space="preserve">Państwa </w:t>
      </w:r>
      <w:r w:rsidRPr="00174C50">
        <w:rPr>
          <w:rFonts w:ascii="Calibri" w:hAnsi="Calibri" w:cs="Calibri"/>
          <w:sz w:val="20"/>
          <w:szCs w:val="20"/>
        </w:rPr>
        <w:t xml:space="preserve">danych osobowych narusza przepisy ogólnego </w:t>
      </w:r>
      <w:r w:rsidR="00CF7200" w:rsidRPr="00174C50">
        <w:rPr>
          <w:rFonts w:ascii="Calibri" w:hAnsi="Calibri" w:cs="Calibri"/>
          <w:sz w:val="20"/>
          <w:szCs w:val="20"/>
        </w:rPr>
        <w:t>rozporządzenia o</w:t>
      </w:r>
      <w:r w:rsidRPr="00174C50">
        <w:rPr>
          <w:rFonts w:ascii="Calibri" w:hAnsi="Calibri" w:cs="Calibri"/>
          <w:sz w:val="20"/>
          <w:szCs w:val="20"/>
        </w:rPr>
        <w:t xml:space="preserve"> ochronie</w:t>
      </w:r>
      <w:r w:rsidR="00D0322D" w:rsidRPr="00174C50">
        <w:rPr>
          <w:rFonts w:ascii="Calibri" w:hAnsi="Calibri" w:cs="Calibri"/>
          <w:sz w:val="20"/>
          <w:szCs w:val="20"/>
        </w:rPr>
        <w:t xml:space="preserve"> danych z dnia 27 kwietnia 2016 </w:t>
      </w:r>
      <w:r w:rsidRPr="00174C50">
        <w:rPr>
          <w:rFonts w:ascii="Calibri" w:hAnsi="Calibri" w:cs="Calibri"/>
          <w:sz w:val="20"/>
          <w:szCs w:val="20"/>
        </w:rPr>
        <w:t>r.</w:t>
      </w:r>
    </w:p>
    <w:p w14:paraId="6351E20C" w14:textId="77777777" w:rsidR="008036A4" w:rsidRPr="00174C50" w:rsidRDefault="008036A4" w:rsidP="002F21FF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174C50">
        <w:rPr>
          <w:rFonts w:ascii="Calibri" w:hAnsi="Calibri" w:cs="Calibri"/>
          <w:sz w:val="20"/>
          <w:szCs w:val="20"/>
        </w:rPr>
        <w:t>Podanie przez Państwa danych osobowych jest wymogiem ustawy z dnia 15 kwietnia 2011 r. o działalności leczniczej, ustawy z dnia 6 listopada 2008 r. o prawach pacjenta i Rzeczniku Praw Pacjenta oraz rozporządzenia Ministra Zdrowia z dnia 9 listopada 2015 r. w sprawie rodzajów, zakresu i wzorów dokumentacji medycznej oraz sposobu jej przetwarzania. Jesteście Państwo zobowiązani są do ich podania, a konsekwencją niepodania danych osobowych będzie brak udzielenia świadczenia medycznego.</w:t>
      </w:r>
    </w:p>
    <w:p w14:paraId="75D2ABD9" w14:textId="77777777" w:rsidR="00247B1D" w:rsidRPr="00174C50" w:rsidRDefault="00B253E9" w:rsidP="002F21FF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174C50">
        <w:rPr>
          <w:rFonts w:ascii="Calibri" w:hAnsi="Calibri" w:cs="Calibri"/>
          <w:sz w:val="20"/>
          <w:szCs w:val="20"/>
        </w:rPr>
        <w:t>Państwa dane osobowe nie będą podlegać zautomatyzowanemu podejmowaniu decyzji, w tym profilowaniu.</w:t>
      </w:r>
    </w:p>
    <w:p w14:paraId="5D4BE941" w14:textId="76C9CF77" w:rsidR="00247B1D" w:rsidRPr="00174C50" w:rsidRDefault="00247B1D" w:rsidP="002F21FF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174C50">
        <w:rPr>
          <w:rFonts w:ascii="Calibri" w:hAnsi="Calibri" w:cs="Calibri"/>
          <w:sz w:val="20"/>
          <w:szCs w:val="20"/>
        </w:rPr>
        <w:t>Państwa dane nie będą przesyłane do państwa trzeciego lub organizacji międzynarodowej zgodnie z</w:t>
      </w:r>
      <w:r w:rsidR="00CD44DE">
        <w:rPr>
          <w:rFonts w:ascii="Calibri" w:hAnsi="Calibri" w:cs="Calibri"/>
          <w:sz w:val="20"/>
          <w:szCs w:val="20"/>
        </w:rPr>
        <w:t> </w:t>
      </w:r>
      <w:r w:rsidRPr="00174C50">
        <w:rPr>
          <w:rFonts w:ascii="Calibri" w:hAnsi="Calibri" w:cs="Calibri"/>
          <w:sz w:val="20"/>
          <w:szCs w:val="20"/>
        </w:rPr>
        <w:t>definicją ogólnego rozporządzenia o ochronie danych</w:t>
      </w:r>
    </w:p>
    <w:sectPr w:rsidR="00247B1D" w:rsidRPr="00174C50" w:rsidSect="00C25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B1B04"/>
    <w:multiLevelType w:val="hybridMultilevel"/>
    <w:tmpl w:val="48CE5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24D2"/>
    <w:multiLevelType w:val="hybridMultilevel"/>
    <w:tmpl w:val="858828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4F6E6E"/>
    <w:multiLevelType w:val="hybridMultilevel"/>
    <w:tmpl w:val="39D40038"/>
    <w:lvl w:ilvl="0" w:tplc="A3D0D3A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D35397E"/>
    <w:multiLevelType w:val="hybridMultilevel"/>
    <w:tmpl w:val="AF5E21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EA6D81"/>
    <w:multiLevelType w:val="multilevel"/>
    <w:tmpl w:val="6C34A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8D34E8"/>
    <w:multiLevelType w:val="hybridMultilevel"/>
    <w:tmpl w:val="B3A40E64"/>
    <w:lvl w:ilvl="0" w:tplc="A3D0D3A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26116515">
    <w:abstractNumId w:val="0"/>
  </w:num>
  <w:num w:numId="2" w16cid:durableId="1771857496">
    <w:abstractNumId w:val="3"/>
  </w:num>
  <w:num w:numId="3" w16cid:durableId="694039704">
    <w:abstractNumId w:val="1"/>
  </w:num>
  <w:num w:numId="4" w16cid:durableId="927231552">
    <w:abstractNumId w:val="4"/>
  </w:num>
  <w:num w:numId="5" w16cid:durableId="1332951010">
    <w:abstractNumId w:val="2"/>
  </w:num>
  <w:num w:numId="6" w16cid:durableId="2002191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708"/>
    <w:rsid w:val="0008470D"/>
    <w:rsid w:val="000C299C"/>
    <w:rsid w:val="00174C50"/>
    <w:rsid w:val="001777C5"/>
    <w:rsid w:val="00247B1D"/>
    <w:rsid w:val="00286CC6"/>
    <w:rsid w:val="002F21FF"/>
    <w:rsid w:val="0031277B"/>
    <w:rsid w:val="00317296"/>
    <w:rsid w:val="003D48D3"/>
    <w:rsid w:val="004D202E"/>
    <w:rsid w:val="005D278D"/>
    <w:rsid w:val="00653BB1"/>
    <w:rsid w:val="00714708"/>
    <w:rsid w:val="008036A4"/>
    <w:rsid w:val="008D0045"/>
    <w:rsid w:val="00925C47"/>
    <w:rsid w:val="00995C47"/>
    <w:rsid w:val="00B253E9"/>
    <w:rsid w:val="00B64F60"/>
    <w:rsid w:val="00BD3468"/>
    <w:rsid w:val="00C2540D"/>
    <w:rsid w:val="00CB02D8"/>
    <w:rsid w:val="00CD44DE"/>
    <w:rsid w:val="00CF7200"/>
    <w:rsid w:val="00D0322D"/>
    <w:rsid w:val="00D54DFB"/>
    <w:rsid w:val="00E64474"/>
    <w:rsid w:val="00F6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E1F6"/>
  <w15:docId w15:val="{B45760EF-A768-4316-8EF4-4D3A4373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47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6447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D278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7B1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17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5FFD8-B771-48F4-89D8-56D0FC97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</dc:creator>
  <cp:lastModifiedBy>Agnieszka Siatka</cp:lastModifiedBy>
  <cp:revision>17</cp:revision>
  <dcterms:created xsi:type="dcterms:W3CDTF">2018-11-21T07:47:00Z</dcterms:created>
  <dcterms:modified xsi:type="dcterms:W3CDTF">2024-08-26T11:49:00Z</dcterms:modified>
</cp:coreProperties>
</file>